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6B30E032"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r>
      <w:r w:rsidR="00682247" w:rsidRPr="00682247">
        <w:rPr>
          <w:rFonts w:ascii="Arial" w:hAnsi="Arial" w:cs="Arial"/>
          <w:b/>
          <w:bCs/>
          <w:sz w:val="24"/>
        </w:rPr>
        <w:t>S2-176791</w:t>
      </w:r>
    </w:p>
    <w:p w14:paraId="56783384" w14:textId="3BB60B3B"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CE2E68" w:rsidRPr="00F76B76">
        <w:rPr>
          <w:rFonts w:ascii="Arial" w:hAnsi="Arial" w:cs="Arial"/>
          <w:b/>
          <w:bCs/>
        </w:rPr>
        <w:tab/>
      </w:r>
    </w:p>
    <w:p w14:paraId="5C5D226C" w14:textId="45FDFF9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682247">
        <w:rPr>
          <w:rFonts w:ascii="Arial" w:hAnsi="Arial" w:cs="Arial"/>
          <w:b/>
        </w:rPr>
        <w:t>China Mobile</w:t>
      </w:r>
    </w:p>
    <w:p w14:paraId="7BFE7068" w14:textId="4126301B"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3F53DD">
        <w:rPr>
          <w:rFonts w:ascii="Arial" w:hAnsi="Arial" w:cs="Arial"/>
          <w:b/>
          <w:lang w:eastAsia="zh-CN"/>
        </w:rPr>
        <w:t>Remove ENs</w:t>
      </w:r>
      <w:r w:rsidR="00482E93">
        <w:rPr>
          <w:rFonts w:ascii="Arial" w:hAnsi="Arial" w:cs="Arial"/>
          <w:b/>
          <w:lang w:eastAsia="zh-CN"/>
        </w:rPr>
        <w:t xml:space="preserve"> of clause</w:t>
      </w:r>
      <w:r w:rsidR="00682247">
        <w:rPr>
          <w:rFonts w:ascii="Arial" w:hAnsi="Arial" w:cs="Arial"/>
          <w:b/>
          <w:lang w:eastAsia="zh-CN"/>
        </w:rPr>
        <w:t xml:space="preserve"> 6.2.10</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2A18013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043D3">
        <w:rPr>
          <w:rFonts w:ascii="Arial" w:hAnsi="Arial" w:cs="Arial"/>
          <w:b/>
        </w:rPr>
        <w:t>13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C0038EA"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682247" w:rsidRPr="00682247">
        <w:rPr>
          <w:rFonts w:ascii="Arial" w:hAnsi="Arial" w:cs="Arial"/>
          <w:i/>
          <w:lang w:eastAsia="zh-CN"/>
        </w:rPr>
        <w:t>Remove EN of 6.2.10 on the AF "Other functions to be added are FFS"</w:t>
      </w:r>
      <w:r w:rsidR="0055589B">
        <w:rPr>
          <w:rFonts w:ascii="Arial" w:hAnsi="Arial" w:cs="Arial"/>
          <w:i/>
          <w:lang w:eastAsia="zh-CN"/>
        </w:rPr>
        <w:t>.</w:t>
      </w:r>
    </w:p>
    <w:p w14:paraId="7372CEF3" w14:textId="79043D9B" w:rsidR="003A4994" w:rsidRPr="00DB6B32" w:rsidRDefault="003A4994" w:rsidP="003A4994">
      <w:pPr>
        <w:pStyle w:val="1"/>
        <w:rPr>
          <w:rFonts w:eastAsia="MS Mincho"/>
        </w:rPr>
      </w:pPr>
      <w:r w:rsidRPr="00DB6B32">
        <w:t xml:space="preserve">Introduction </w:t>
      </w:r>
      <w:bookmarkStart w:id="1" w:name="_GoBack"/>
      <w:bookmarkEnd w:id="1"/>
    </w:p>
    <w:p w14:paraId="35A383D5" w14:textId="0DDAD24E" w:rsidR="00477803" w:rsidRDefault="00477803" w:rsidP="003F6FC1">
      <w:pPr>
        <w:rPr>
          <w:color w:val="0D0D0D" w:themeColor="text1" w:themeTint="F2"/>
          <w:lang w:eastAsia="zh-CN"/>
        </w:rPr>
      </w:pPr>
      <w:r>
        <w:rPr>
          <w:rFonts w:hint="eastAsia"/>
          <w:color w:val="0D0D0D" w:themeColor="text1" w:themeTint="F2"/>
          <w:lang w:eastAsia="zh-CN"/>
        </w:rPr>
        <w:t>There is a</w:t>
      </w:r>
      <w:r>
        <w:rPr>
          <w:color w:val="0D0D0D" w:themeColor="text1" w:themeTint="F2"/>
          <w:lang w:eastAsia="zh-CN"/>
        </w:rPr>
        <w:t>n</w:t>
      </w:r>
      <w:r>
        <w:rPr>
          <w:rFonts w:hint="eastAsia"/>
          <w:color w:val="0D0D0D" w:themeColor="text1" w:themeTint="F2"/>
          <w:lang w:eastAsia="zh-CN"/>
        </w:rPr>
        <w:t xml:space="preserve"> Editor</w:t>
      </w:r>
      <w:r>
        <w:rPr>
          <w:color w:val="0D0D0D" w:themeColor="text1" w:themeTint="F2"/>
          <w:lang w:eastAsia="zh-CN"/>
        </w:rPr>
        <w:t xml:space="preserve">’s Note in 6.2.10 leave it open for other functions to be added to AF. </w:t>
      </w:r>
    </w:p>
    <w:p w14:paraId="382F68F8" w14:textId="2C86137A" w:rsidR="00477803" w:rsidRDefault="00477803" w:rsidP="003F6FC1">
      <w:pPr>
        <w:rPr>
          <w:rFonts w:hint="eastAsia"/>
          <w:color w:val="0D0D0D" w:themeColor="text1" w:themeTint="F2"/>
          <w:lang w:eastAsia="zh-CN"/>
        </w:rPr>
      </w:pPr>
      <w:r>
        <w:rPr>
          <w:color w:val="0D0D0D" w:themeColor="text1" w:themeTint="F2"/>
          <w:lang w:eastAsia="zh-CN"/>
        </w:rPr>
        <w:t>The current text is stable and no further function per see on-going discussion impact by this EN. Moreover, the EN itself is rather open and removing it does not prevent input on new function if there is really considered by some companies.</w:t>
      </w:r>
    </w:p>
    <w:p w14:paraId="4CBF5FEB" w14:textId="2A927B29" w:rsidR="00FE6C3F" w:rsidRDefault="00481AA2" w:rsidP="00073D18">
      <w:pPr>
        <w:pStyle w:val="1"/>
        <w:tabs>
          <w:tab w:val="center" w:pos="4819"/>
        </w:tabs>
        <w:ind w:left="0" w:firstLine="0"/>
      </w:pPr>
      <w:r>
        <w:t>Proposal</w:t>
      </w:r>
    </w:p>
    <w:p w14:paraId="15D08904" w14:textId="7C2514FF" w:rsidR="00477803" w:rsidRPr="00DB6B32" w:rsidRDefault="00630361" w:rsidP="00477803">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r w:rsidR="00477803" w:rsidRPr="00477803">
        <w:rPr>
          <w:color w:val="0D0D0D" w:themeColor="text1" w:themeTint="F2"/>
        </w:rPr>
        <w:t xml:space="preserve"> </w:t>
      </w:r>
      <w:r w:rsidR="00477803" w:rsidRPr="00682247">
        <w:rPr>
          <w:color w:val="0D0D0D" w:themeColor="text1" w:themeTint="F2"/>
        </w:rPr>
        <w:t>Remove EN of 6.2.10 on the AF "Other</w:t>
      </w:r>
      <w:r w:rsidR="00477803">
        <w:rPr>
          <w:color w:val="0D0D0D" w:themeColor="text1" w:themeTint="F2"/>
        </w:rPr>
        <w:t xml:space="preserve"> functions to be added are FFS".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313D5CBC" w14:textId="77777777" w:rsidR="00682247" w:rsidRPr="00B6630E" w:rsidRDefault="00682247" w:rsidP="00682247">
      <w:pPr>
        <w:pStyle w:val="3"/>
      </w:pPr>
      <w:bookmarkStart w:id="4" w:name="_Toc492719594"/>
      <w:r w:rsidRPr="00B6630E">
        <w:t>6.2.10</w:t>
      </w:r>
      <w:r w:rsidRPr="00B6630E">
        <w:tab/>
        <w:t>AF</w:t>
      </w:r>
      <w:bookmarkEnd w:id="4"/>
    </w:p>
    <w:p w14:paraId="1A1B6A59" w14:textId="77777777" w:rsidR="00682247" w:rsidRPr="00B6630E" w:rsidRDefault="00682247" w:rsidP="00682247">
      <w:r w:rsidRPr="00B6630E">
        <w:t>The Application Function (AF) interacts with the 3GPP Core Network in order to provide services, for example to support the following:</w:t>
      </w:r>
    </w:p>
    <w:p w14:paraId="28CB87D7" w14:textId="77777777" w:rsidR="00682247" w:rsidRPr="00B6630E" w:rsidRDefault="00682247" w:rsidP="00682247">
      <w:pPr>
        <w:pStyle w:val="B1"/>
      </w:pPr>
      <w:r w:rsidRPr="00B6630E">
        <w:t>-</w:t>
      </w:r>
      <w:r w:rsidRPr="00B6630E">
        <w:tab/>
        <w:t xml:space="preserve">Application influence on traffic routing (see </w:t>
      </w:r>
      <w:r>
        <w:t>clause </w:t>
      </w:r>
      <w:r w:rsidRPr="00B6630E">
        <w:t>5.6.7),</w:t>
      </w:r>
    </w:p>
    <w:p w14:paraId="2326FCBA" w14:textId="77777777" w:rsidR="00682247" w:rsidRPr="00B6630E" w:rsidRDefault="00682247" w:rsidP="00682247">
      <w:pPr>
        <w:pStyle w:val="B1"/>
      </w:pPr>
      <w:r w:rsidRPr="00B6630E">
        <w:t>-</w:t>
      </w:r>
      <w:r w:rsidRPr="00B6630E">
        <w:tab/>
        <w:t xml:space="preserve">Accessing Network Exposure </w:t>
      </w:r>
      <w:r>
        <w:t xml:space="preserve">Function </w:t>
      </w:r>
      <w:r w:rsidRPr="00B6630E">
        <w:t xml:space="preserve">(see </w:t>
      </w:r>
      <w:r>
        <w:t>clause </w:t>
      </w:r>
      <w:r w:rsidRPr="00B6630E">
        <w:t>5.</w:t>
      </w:r>
      <w:r>
        <w:t>20</w:t>
      </w:r>
      <w:r w:rsidRPr="00B6630E">
        <w:t>),</w:t>
      </w:r>
    </w:p>
    <w:p w14:paraId="29BA3933" w14:textId="77777777" w:rsidR="00682247" w:rsidRPr="00B6630E" w:rsidRDefault="00682247" w:rsidP="00682247">
      <w:pPr>
        <w:pStyle w:val="B1"/>
      </w:pPr>
      <w:r w:rsidRPr="00B6630E">
        <w:t>-</w:t>
      </w:r>
      <w:r w:rsidRPr="00B6630E">
        <w:tab/>
        <w:t xml:space="preserve">Interact with the Policy framework for policy control (see </w:t>
      </w:r>
      <w:r>
        <w:t>clause </w:t>
      </w:r>
      <w:r w:rsidRPr="00B6630E">
        <w:t>5.14),</w:t>
      </w:r>
    </w:p>
    <w:p w14:paraId="683113E5" w14:textId="7BF81841" w:rsidR="00682247" w:rsidRPr="00B6630E" w:rsidDel="00682247" w:rsidRDefault="00682247" w:rsidP="00682247">
      <w:pPr>
        <w:pStyle w:val="EditorsNote"/>
        <w:rPr>
          <w:del w:id="5" w:author="CMCC" w:date="2017-09-13T10:45:00Z"/>
        </w:rPr>
      </w:pPr>
      <w:del w:id="6" w:author="CMCC" w:date="2017-09-13T10:45:00Z">
        <w:r w:rsidDel="00682247">
          <w:delText>Editor's note:</w:delText>
        </w:r>
        <w:r w:rsidRPr="00B6630E" w:rsidDel="00682247">
          <w:tab/>
          <w:delText>Other functions to be added are FFS.</w:delText>
        </w:r>
      </w:del>
    </w:p>
    <w:p w14:paraId="3DD52523" w14:textId="77777777" w:rsidR="00682247" w:rsidRPr="00B6630E" w:rsidRDefault="00682247" w:rsidP="00682247">
      <w:r w:rsidRPr="00B6630E">
        <w:t>Based on operator deployment, Application Functions considered to be trusted by the operator can be allowed to interact directly with relevant Network Functions.</w:t>
      </w:r>
    </w:p>
    <w:p w14:paraId="34FE8D9A" w14:textId="77777777" w:rsidR="00682247" w:rsidRPr="00B6630E" w:rsidRDefault="00682247" w:rsidP="00682247">
      <w:r w:rsidRPr="00B6630E">
        <w:t xml:space="preserve">Application Functions not allowed by the operator to access directly the Network Functions shall use the external exposure framework (see </w:t>
      </w:r>
      <w:r>
        <w:t>clause </w:t>
      </w:r>
      <w:r w:rsidRPr="00B6630E">
        <w:t>7.4) via the NEF to interact with relevant Network Functions.</w:t>
      </w:r>
    </w:p>
    <w:p w14:paraId="213A321C" w14:textId="3CFEB790" w:rsidR="00537784" w:rsidRPr="00C179DB" w:rsidRDefault="00682247" w:rsidP="00682247">
      <w:pPr>
        <w:rPr>
          <w:rFonts w:ascii="Arial" w:hAnsi="Arial" w:cs="Arial"/>
          <w:color w:val="FF0000"/>
          <w:sz w:val="28"/>
          <w:szCs w:val="28"/>
          <w:lang w:val="en-US" w:eastAsia="zh-CN"/>
        </w:rPr>
      </w:pPr>
      <w:r w:rsidRPr="00B6630E">
        <w:t>The functionality and purpose of Application Functions are only defined in this specification with respect to their interaction with the 3GPP Core Network.</w:t>
      </w:r>
      <w:bookmarkEnd w:id="3"/>
    </w:p>
    <w:p w14:paraId="67211FB4" w14:textId="77777777" w:rsidR="00477803" w:rsidRDefault="00477803" w:rsidP="00477803">
      <w:pPr>
        <w:rPr>
          <w:lang w:eastAsia="zh-CN"/>
        </w:rPr>
      </w:pPr>
      <w:r>
        <w:rPr>
          <w:rFonts w:hint="eastAsia"/>
          <w:lang w:eastAsia="zh-CN"/>
        </w:rPr>
        <w:t xml:space="preserve">It is proposed to update </w:t>
      </w:r>
      <w:r>
        <w:t>TS 23.</w:t>
      </w:r>
      <w:r>
        <w:rPr>
          <w:rFonts w:hint="eastAsia"/>
          <w:lang w:eastAsia="zh-CN"/>
        </w:rPr>
        <w:t>50</w:t>
      </w:r>
      <w:r>
        <w:rPr>
          <w:lang w:eastAsia="zh-CN"/>
        </w:rPr>
        <w:t>1</w:t>
      </w:r>
      <w:r>
        <w:rPr>
          <w:rFonts w:hint="eastAsia"/>
          <w:lang w:eastAsia="zh-CN"/>
        </w:rPr>
        <w:t xml:space="preserve"> as follows:</w:t>
      </w:r>
    </w:p>
    <w:p w14:paraId="7CCA1ACC" w14:textId="0750BF12" w:rsidR="00477803" w:rsidRPr="00FA17CC" w:rsidRDefault="00477803" w:rsidP="004778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w:t>
      </w:r>
      <w:r>
        <w:rPr>
          <w:rFonts w:ascii="Arial" w:hAnsi="Arial" w:cs="Arial"/>
          <w:color w:val="FF0000"/>
          <w:sz w:val="28"/>
          <w:szCs w:val="28"/>
          <w:lang w:val="en-US"/>
        </w:rPr>
        <w:t xml:space="preserve"> of Changes * * * </w:t>
      </w:r>
    </w:p>
    <w:p w14:paraId="50A12B38" w14:textId="77777777"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68B73" w14:textId="77777777" w:rsidR="00AD78C4" w:rsidRDefault="00AD78C4">
      <w:r>
        <w:separator/>
      </w:r>
    </w:p>
    <w:p w14:paraId="06706916" w14:textId="77777777" w:rsidR="00AD78C4" w:rsidRDefault="00AD78C4"/>
  </w:endnote>
  <w:endnote w:type="continuationSeparator" w:id="0">
    <w:p w14:paraId="34059074" w14:textId="77777777" w:rsidR="00AD78C4" w:rsidRDefault="00AD78C4">
      <w:r>
        <w:continuationSeparator/>
      </w:r>
    </w:p>
    <w:p w14:paraId="54838CE1" w14:textId="77777777" w:rsidR="00AD78C4" w:rsidRDefault="00AD7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9DF21" w14:textId="77777777" w:rsidR="00AD78C4" w:rsidRDefault="00AD78C4">
      <w:r>
        <w:separator/>
      </w:r>
    </w:p>
    <w:p w14:paraId="62F1DCE9" w14:textId="77777777" w:rsidR="00AD78C4" w:rsidRDefault="00AD78C4"/>
  </w:footnote>
  <w:footnote w:type="continuationSeparator" w:id="0">
    <w:p w14:paraId="7B4438C5" w14:textId="77777777" w:rsidR="00AD78C4" w:rsidRDefault="00AD78C4">
      <w:r>
        <w:continuationSeparator/>
      </w:r>
    </w:p>
    <w:p w14:paraId="0342CBF1" w14:textId="77777777" w:rsidR="00AD78C4" w:rsidRDefault="00AD78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477803">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143"/>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7780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2247"/>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D78C4"/>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FA276-985A-4DBA-B414-10CE60B6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9</cp:revision>
  <cp:lastPrinted>2017-05-02T07:05:00Z</cp:lastPrinted>
  <dcterms:created xsi:type="dcterms:W3CDTF">2017-09-06T02:14:00Z</dcterms:created>
  <dcterms:modified xsi:type="dcterms:W3CDTF">2017-09-13T06:30:00Z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(3)kONSSOjtT0vBrrNTNVl8BJjbNXQ5eVjvrMpm/Z2H2tNEQ9DtgMQf+AgPuXOiP15yfm3CRqY0
Wr15Dd9LpbWf1Fbid1blPgh+APPDJ6ykvoOS70/wFhzkyeTPGkcE5P/cbHJGVdDBhN2AwOa4
Z2ebA1sMGtqZpRL0+Yt63ATbRxE56gyZqvaAcVYTNW9Qak2BbEwlCo+p2nRKYPd/Nce1LTZh
nJVnR7F+7zVqgIhWEy</vt:lpwstr>
  </property>
  <property fmtid="{D5CDD505-2E9C-101B-9397-08002B2CF9AE}" pid="3" name="_2015_ms_pID_725343_00">
    <vt:lpwstr>_2015_ms_pID_725343</vt:lpwstr>
  </property>
  <property fmtid="{D5CDD505-2E9C-101B-9397-08002B2CF9AE}" pid="4" name="_2015_ms_pID_7253431">
    <vt:lpwstr>jLvffIk+JONlOH3cu1JEfGcRjBpSGiyheP7YLTm1TckTeXuJjyQz4s
GVeRrndkdEcavfVguR6bu9/KK6ZWiCNPQDP7dJLZye5Kh2dnYsFrRBBrWtlbFNELqS91jrhu
kYy4RNlq+PVBod2OFb2hS+LDk+kQ9Aa6EGcD0MeOZBB09na6vuk/omTNVXqKmqNPR/6jbzby
SGvL8QEZMiemQ7ZR7t5lSQgFeMy9AxAF8MAF</vt:lpwstr>
  </property>
  <property fmtid="{D5CDD505-2E9C-101B-9397-08002B2CF9AE}" pid="5" name="_2015_ms_pID_7253431_00">
    <vt:lpwstr>_2015_ms_pID_7253431</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1505122327</vt:lpwstr>
  </property>
</Properties>
</file>